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883" w:firstLineChars="200"/>
        <w:jc w:val="center"/>
        <w:rPr>
          <w:rFonts w:ascii="彩虹小标宋" w:hAnsi="宋体" w:eastAsia="彩虹小标宋" w:cs="Times New Roman"/>
          <w:b/>
          <w:snapToGrid w:val="0"/>
          <w:kern w:val="0"/>
          <w:sz w:val="44"/>
          <w:szCs w:val="44"/>
        </w:rPr>
      </w:pPr>
      <w:r>
        <w:rPr>
          <w:rFonts w:hint="eastAsia" w:ascii="彩虹小标宋" w:hAnsi="宋体" w:eastAsia="彩虹小标宋" w:cs="Times New Roman"/>
          <w:b/>
          <w:snapToGrid w:val="0"/>
          <w:kern w:val="0"/>
          <w:sz w:val="44"/>
          <w:szCs w:val="44"/>
        </w:rPr>
        <w:t>采购需求</w:t>
      </w:r>
    </w:p>
    <w:p>
      <w:pPr>
        <w:spacing w:line="360" w:lineRule="auto"/>
        <w:ind w:firstLine="640" w:firstLineChars="200"/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</w:pPr>
    </w:p>
    <w:p>
      <w:pPr>
        <w:spacing w:line="360" w:lineRule="auto"/>
        <w:ind w:firstLine="640" w:firstLineChars="200"/>
        <w:rPr>
          <w:rFonts w:ascii="彩虹黑体" w:hAnsi="宋体" w:eastAsia="彩虹黑体" w:cs="Times New Roman"/>
          <w:snapToGrid w:val="0"/>
          <w:color w:val="FF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FF0000"/>
          <w:kern w:val="0"/>
          <w:sz w:val="32"/>
          <w:szCs w:val="32"/>
        </w:rPr>
        <w:t>一、服务供应商要求</w:t>
      </w:r>
    </w:p>
    <w:p>
      <w:pPr>
        <w:spacing w:line="360" w:lineRule="auto"/>
        <w:ind w:firstLine="640" w:firstLineChars="200"/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具有厦门马拉松赛</w:t>
      </w: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  <w:lang w:eastAsia="zh-CN"/>
        </w:rPr>
        <w:t>和厦门海沧半程马拉松赛</w:t>
      </w: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的运营资质</w:t>
      </w:r>
    </w:p>
    <w:p>
      <w:pPr>
        <w:spacing w:line="360" w:lineRule="auto"/>
        <w:ind w:firstLine="640" w:firstLineChars="200"/>
        <w:rPr>
          <w:rFonts w:ascii="彩虹黑体" w:hAnsi="宋体" w:eastAsia="彩虹黑体" w:cs="Times New Roman"/>
          <w:snapToGrid w:val="0"/>
          <w:color w:val="FF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FF0000"/>
          <w:kern w:val="0"/>
          <w:sz w:val="32"/>
          <w:szCs w:val="32"/>
        </w:rPr>
        <w:t>二、服务品类</w:t>
      </w:r>
    </w:p>
    <w:p>
      <w:pPr>
        <w:spacing w:line="360" w:lineRule="auto"/>
        <w:ind w:firstLine="640" w:firstLineChars="200"/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赛事活动冠名及赞助</w:t>
      </w:r>
    </w:p>
    <w:p>
      <w:pPr>
        <w:spacing w:line="360" w:lineRule="auto"/>
        <w:ind w:firstLine="640" w:firstLineChars="200"/>
        <w:rPr>
          <w:rFonts w:ascii="彩虹黑体" w:hAnsi="宋体" w:eastAsia="彩虹黑体" w:cs="Times New Roman"/>
          <w:snapToGrid w:val="0"/>
          <w:color w:val="FF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FF0000"/>
          <w:kern w:val="0"/>
          <w:sz w:val="32"/>
          <w:szCs w:val="32"/>
        </w:rPr>
        <w:t>三、服务内容</w:t>
      </w:r>
    </w:p>
    <w:p>
      <w:pPr>
        <w:spacing w:line="360" w:lineRule="auto"/>
        <w:ind w:firstLine="640" w:firstLineChars="200"/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</w:pPr>
      <w:r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  <w:t>分行作为</w:t>
      </w: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厦门马拉松赛</w:t>
      </w: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  <w:lang w:eastAsia="zh-CN"/>
        </w:rPr>
        <w:t>和厦门海沧半程马拉松赛的</w:t>
      </w:r>
      <w:r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  <w:t>全球高级战略合作伙伴暨唯一指定合作银行，在赛事招商单位（或主办方）既定的合作期限和合作价格内所享有的权益及广告回报，包括主会场广告、赛道资源广告、赛事物料广告、媒体公关礼遇、配套活动等。</w:t>
      </w:r>
    </w:p>
    <w:p>
      <w:pPr>
        <w:spacing w:line="360" w:lineRule="auto"/>
        <w:ind w:firstLine="640" w:firstLineChars="200"/>
        <w:rPr>
          <w:rFonts w:ascii="彩虹黑体" w:hAnsi="宋体" w:eastAsia="彩虹黑体" w:cs="Times New Roman"/>
          <w:snapToGrid w:val="0"/>
          <w:color w:val="FF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FF0000"/>
          <w:kern w:val="0"/>
          <w:sz w:val="32"/>
          <w:szCs w:val="32"/>
        </w:rPr>
        <w:t>四、服务团队</w:t>
      </w:r>
    </w:p>
    <w:p>
      <w:pPr>
        <w:spacing w:line="360" w:lineRule="auto"/>
        <w:ind w:firstLine="640" w:firstLineChars="200"/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要求供应商有专人对接，确保相关权益及资源的具体落地。</w:t>
      </w:r>
    </w:p>
    <w:p>
      <w:pPr>
        <w:spacing w:line="360" w:lineRule="auto"/>
        <w:ind w:firstLine="640" w:firstLineChars="200"/>
        <w:rPr>
          <w:rFonts w:ascii="彩虹黑体" w:hAnsi="宋体" w:eastAsia="彩虹黑体" w:cs="Times New Roman"/>
          <w:snapToGrid w:val="0"/>
          <w:color w:val="FF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FF0000"/>
          <w:kern w:val="0"/>
          <w:sz w:val="32"/>
          <w:szCs w:val="32"/>
        </w:rPr>
        <w:t>五、服务质量要求</w:t>
      </w:r>
    </w:p>
    <w:p>
      <w:pPr>
        <w:spacing w:line="360" w:lineRule="auto"/>
        <w:ind w:firstLine="640" w:firstLineChars="200"/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相关权益及资源的实现保障</w:t>
      </w:r>
    </w:p>
    <w:p>
      <w:pPr>
        <w:spacing w:line="360" w:lineRule="auto"/>
        <w:ind w:firstLine="640" w:firstLineChars="200"/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FF0000"/>
          <w:kern w:val="0"/>
          <w:sz w:val="32"/>
          <w:szCs w:val="32"/>
        </w:rPr>
        <w:t>六、服务数量要求</w:t>
      </w:r>
    </w:p>
    <w:p>
      <w:pPr>
        <w:spacing w:line="360" w:lineRule="auto"/>
        <w:ind w:firstLine="640" w:firstLineChars="200"/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提供相应的广告资源回报</w:t>
      </w:r>
    </w:p>
    <w:p>
      <w:pPr>
        <w:spacing w:line="360" w:lineRule="auto"/>
        <w:ind w:firstLine="640" w:firstLineChars="200"/>
        <w:rPr>
          <w:rFonts w:ascii="彩虹黑体" w:hAnsi="宋体" w:eastAsia="彩虹黑体" w:cs="Times New Roman"/>
          <w:snapToGrid w:val="0"/>
          <w:color w:val="FF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FF0000"/>
          <w:kern w:val="0"/>
          <w:sz w:val="32"/>
          <w:szCs w:val="32"/>
        </w:rPr>
        <w:t>七、服务供应安排</w:t>
      </w:r>
    </w:p>
    <w:p>
      <w:pPr>
        <w:spacing w:line="360" w:lineRule="auto"/>
        <w:ind w:firstLine="640" w:firstLineChars="200"/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根据合同协商资源按时提供服务</w:t>
      </w:r>
    </w:p>
    <w:p>
      <w:pPr>
        <w:spacing w:line="360" w:lineRule="auto"/>
        <w:ind w:firstLine="640" w:firstLineChars="200"/>
        <w:rPr>
          <w:rFonts w:ascii="彩虹黑体" w:hAnsi="宋体" w:eastAsia="彩虹黑体" w:cs="Times New Roman"/>
          <w:snapToGrid w:val="0"/>
          <w:color w:val="FF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FF0000"/>
          <w:kern w:val="0"/>
          <w:sz w:val="32"/>
          <w:szCs w:val="32"/>
        </w:rPr>
        <w:t>八、款项支付要求</w:t>
      </w:r>
    </w:p>
    <w:p>
      <w:pPr>
        <w:spacing w:line="360" w:lineRule="auto"/>
        <w:ind w:firstLine="640" w:firstLineChars="200"/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  <w:lang w:val="en-US" w:eastAsia="zh-CN"/>
        </w:rPr>
        <w:t xml:space="preserve"> 以邀请函为准</w:t>
      </w:r>
      <w:r>
        <w:rPr>
          <w:rFonts w:hint="eastAsia" w:ascii="彩虹粗仿宋" w:eastAsia="彩虹粗仿宋"/>
          <w:sz w:val="32"/>
          <w:szCs w:val="32"/>
        </w:rPr>
        <w:t xml:space="preserve">。  </w:t>
      </w:r>
    </w:p>
    <w:p>
      <w:pPr>
        <w:spacing w:line="360" w:lineRule="auto"/>
        <w:ind w:firstLine="640" w:firstLineChars="200"/>
        <w:rPr>
          <w:rFonts w:ascii="彩虹黑体" w:hAnsi="宋体" w:eastAsia="彩虹黑体" w:cs="Times New Roman"/>
          <w:snapToGrid w:val="0"/>
          <w:color w:val="FF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FF0000"/>
          <w:kern w:val="0"/>
          <w:sz w:val="32"/>
          <w:szCs w:val="32"/>
        </w:rPr>
        <w:t>九、售后服务要求</w:t>
      </w:r>
    </w:p>
    <w:p>
      <w:pPr>
        <w:spacing w:line="360" w:lineRule="auto"/>
        <w:ind w:firstLine="640" w:firstLineChars="200"/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确保我行相关权益及资源不受损害。</w:t>
      </w:r>
    </w:p>
    <w:p>
      <w:pPr>
        <w:spacing w:line="360" w:lineRule="auto"/>
        <w:ind w:firstLine="640" w:firstLineChars="200"/>
        <w:rPr>
          <w:rFonts w:ascii="彩虹黑体" w:hAnsi="宋体" w:eastAsia="彩虹黑体" w:cs="Times New Roman"/>
          <w:snapToGrid w:val="0"/>
          <w:color w:val="FF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FF0000"/>
          <w:kern w:val="0"/>
          <w:sz w:val="32"/>
          <w:szCs w:val="32"/>
        </w:rPr>
        <w:t>十、报价要求</w:t>
      </w:r>
    </w:p>
    <w:p>
      <w:pPr>
        <w:spacing w:line="360" w:lineRule="auto"/>
        <w:ind w:firstLine="640" w:firstLineChars="200"/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  <w:lang w:val="en-US" w:eastAsia="zh-CN"/>
        </w:rPr>
        <w:t>以邀请函为准</w:t>
      </w:r>
      <w:bookmarkStart w:id="0" w:name="_GoBack"/>
      <w:bookmarkEnd w:id="0"/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。</w:t>
      </w:r>
    </w:p>
    <w:p>
      <w:pPr>
        <w:numPr>
          <w:ilvl w:val="0"/>
          <w:numId w:val="1"/>
        </w:numPr>
        <w:spacing w:line="360" w:lineRule="auto"/>
        <w:ind w:firstLine="640" w:firstLineChars="200"/>
        <w:rPr>
          <w:rFonts w:hint="eastAsia" w:ascii="彩虹黑体" w:hAnsi="宋体" w:eastAsia="彩虹黑体" w:cs="Times New Roman"/>
          <w:snapToGrid w:val="0"/>
          <w:color w:val="FF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FF0000"/>
          <w:kern w:val="0"/>
          <w:sz w:val="32"/>
          <w:szCs w:val="32"/>
        </w:rPr>
        <w:t>其他要求</w:t>
      </w:r>
    </w:p>
    <w:p>
      <w:pPr>
        <w:numPr>
          <w:ilvl w:val="0"/>
          <w:numId w:val="0"/>
        </w:numPr>
        <w:spacing w:line="360" w:lineRule="auto"/>
        <w:rPr>
          <w:rFonts w:hint="eastAsia" w:ascii="彩虹粗仿宋" w:hAnsi="彩虹粗仿宋" w:eastAsia="彩虹粗仿宋" w:cs="彩虹粗仿宋"/>
          <w:snapToGrid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彩虹黑体" w:hAnsi="宋体" w:eastAsia="彩虹黑体" w:cs="Times New Roman"/>
          <w:snapToGrid w:val="0"/>
          <w:color w:val="FF0000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彩虹粗仿宋" w:hAnsi="彩虹粗仿宋" w:eastAsia="彩虹粗仿宋" w:cs="彩虹粗仿宋"/>
          <w:snapToGrid w:val="0"/>
          <w:color w:val="auto"/>
          <w:kern w:val="0"/>
          <w:sz w:val="32"/>
          <w:szCs w:val="32"/>
          <w:lang w:val="en-US" w:eastAsia="zh-CN"/>
        </w:rPr>
        <w:t>无</w:t>
      </w:r>
    </w:p>
    <w:p>
      <w:pPr>
        <w:tabs>
          <w:tab w:val="left" w:pos="1425"/>
        </w:tabs>
      </w:pPr>
      <w:r>
        <w:tab/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彩虹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彩虹粗仿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彩虹黑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D59D31"/>
    <w:multiLevelType w:val="singleLevel"/>
    <w:tmpl w:val="64D59D31"/>
    <w:lvl w:ilvl="0" w:tentative="0">
      <w:start w:val="1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485"/>
    <w:rsid w:val="00195615"/>
    <w:rsid w:val="002F7EBD"/>
    <w:rsid w:val="00A04288"/>
    <w:rsid w:val="00BB0485"/>
    <w:rsid w:val="00EE7C30"/>
    <w:rsid w:val="031B324A"/>
    <w:rsid w:val="23AB4730"/>
    <w:rsid w:val="25C54E2E"/>
    <w:rsid w:val="26004E66"/>
    <w:rsid w:val="28D57FEB"/>
    <w:rsid w:val="38830F45"/>
    <w:rsid w:val="57AE90DB"/>
    <w:rsid w:val="6FC962B3"/>
    <w:rsid w:val="DF3E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72</Words>
  <Characters>413</Characters>
  <Lines>3</Lines>
  <Paragraphs>1</Paragraphs>
  <TotalTime>0</TotalTime>
  <ScaleCrop>false</ScaleCrop>
  <LinksUpToDate>false</LinksUpToDate>
  <CharactersWithSpaces>484</CharactersWithSpaces>
  <Application>WPS Office_12.8.2.15209_F1E327BC-269C-435d-A152-05C5408002CA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2023-02-28T18:03:00Z</dcterms:created>
  <dc:creator>何媛君</dc:creator>
  <cp:lastModifiedBy>Administrator</cp:lastModifiedBy>
  <dcterms:modified xsi:type="dcterms:W3CDTF">2026-10-14T08:39:29Z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9374BD28AB2E48A99BD53DA0BF965226_13</vt:lpwstr>
  </property>
</Properties>
</file>